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24" w:rsidRDefault="00A86024" w:rsidP="00A8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(«дорожная карта») по обеспечению условий доступности для инвалидов объектов и предоставляемых услуг в МДОУ «Детский сад № 30»</w:t>
      </w:r>
      <w:r w:rsidR="00951F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51FA8" w:rsidRPr="00951FA8">
        <w:rPr>
          <w:rFonts w:ascii="Times New Roman" w:hAnsi="Times New Roman" w:cs="Times New Roman"/>
          <w:b/>
          <w:sz w:val="28"/>
          <w:szCs w:val="28"/>
        </w:rPr>
        <w:t xml:space="preserve">410012, г. Саратов, ул. им. Гоголя Н.В., </w:t>
      </w:r>
      <w:proofErr w:type="spellStart"/>
      <w:r w:rsidR="00951FA8" w:rsidRPr="00951FA8">
        <w:rPr>
          <w:rFonts w:ascii="Times New Roman" w:hAnsi="Times New Roman" w:cs="Times New Roman"/>
          <w:b/>
          <w:sz w:val="28"/>
          <w:szCs w:val="28"/>
        </w:rPr>
        <w:t>зд</w:t>
      </w:r>
      <w:proofErr w:type="spellEnd"/>
      <w:r w:rsidR="00951FA8" w:rsidRPr="00951FA8">
        <w:rPr>
          <w:rFonts w:ascii="Times New Roman" w:hAnsi="Times New Roman" w:cs="Times New Roman"/>
          <w:b/>
          <w:sz w:val="28"/>
          <w:szCs w:val="28"/>
        </w:rPr>
        <w:t>. 67</w:t>
      </w:r>
      <w:r w:rsidR="00951FA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268"/>
        <w:gridCol w:w="2409"/>
        <w:gridCol w:w="2268"/>
        <w:gridCol w:w="142"/>
        <w:gridCol w:w="2062"/>
      </w:tblGrid>
      <w:tr w:rsidR="00A86024" w:rsidTr="00951FA8">
        <w:tc>
          <w:tcPr>
            <w:tcW w:w="1242" w:type="dxa"/>
          </w:tcPr>
          <w:p w:rsidR="00A86024" w:rsidRPr="00776F03" w:rsidRDefault="00A86024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A86024" w:rsidRPr="00776F03" w:rsidRDefault="00A86024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A86024" w:rsidRPr="00776F03" w:rsidRDefault="00A86024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09" w:type="dxa"/>
          </w:tcPr>
          <w:p w:rsidR="00A86024" w:rsidRPr="00776F03" w:rsidRDefault="00A86024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  <w:gridSpan w:val="2"/>
          </w:tcPr>
          <w:p w:rsidR="00A86024" w:rsidRPr="00776F03" w:rsidRDefault="00A86024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062" w:type="dxa"/>
          </w:tcPr>
          <w:p w:rsidR="00A86024" w:rsidRPr="00776F03" w:rsidRDefault="00A86024" w:rsidP="008121C9">
            <w:pPr>
              <w:spacing w:after="200" w:line="100" w:lineRule="atLeast"/>
              <w:rPr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A86024" w:rsidTr="00951FA8">
        <w:tc>
          <w:tcPr>
            <w:tcW w:w="14219" w:type="dxa"/>
            <w:gridSpan w:val="7"/>
          </w:tcPr>
          <w:p w:rsidR="00A86024" w:rsidRPr="00776F03" w:rsidRDefault="00776F03" w:rsidP="00A8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76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86024" w:rsidRPr="00776F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9B5C53" w:rsidTr="00951FA8">
        <w:tc>
          <w:tcPr>
            <w:tcW w:w="1242" w:type="dxa"/>
          </w:tcPr>
          <w:p w:rsidR="009B5C53" w:rsidRPr="00776F03" w:rsidRDefault="009B5C53" w:rsidP="00A86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B5C53" w:rsidRPr="00776F03" w:rsidRDefault="009B5C5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 за обеспечение условий доступности для инвалидов объектов и услуг</w:t>
            </w:r>
          </w:p>
        </w:tc>
        <w:tc>
          <w:tcPr>
            <w:tcW w:w="2268" w:type="dxa"/>
          </w:tcPr>
          <w:p w:rsidR="009B5C53" w:rsidRPr="00776F03" w:rsidRDefault="009B5C5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г.</w:t>
            </w:r>
          </w:p>
        </w:tc>
        <w:tc>
          <w:tcPr>
            <w:tcW w:w="2409" w:type="dxa"/>
          </w:tcPr>
          <w:p w:rsidR="009B5C53" w:rsidRPr="00776F03" w:rsidRDefault="009B5C5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30»</w:t>
            </w:r>
          </w:p>
        </w:tc>
        <w:tc>
          <w:tcPr>
            <w:tcW w:w="2268" w:type="dxa"/>
          </w:tcPr>
          <w:p w:rsidR="009B5C53" w:rsidRPr="00776F03" w:rsidRDefault="009B5C53" w:rsidP="00A8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 w:rsidR="009B5C53" w:rsidRPr="00776F03" w:rsidRDefault="009B5C53" w:rsidP="00A8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C53" w:rsidTr="00951FA8">
        <w:tc>
          <w:tcPr>
            <w:tcW w:w="1242" w:type="dxa"/>
          </w:tcPr>
          <w:p w:rsidR="009B5C53" w:rsidRPr="00776F03" w:rsidRDefault="009B5C53" w:rsidP="00A86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B5C53" w:rsidRPr="00776F03" w:rsidRDefault="009B5C5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проведению обследования и паспортизации объекта организации и предоставления услуг</w:t>
            </w:r>
          </w:p>
        </w:tc>
        <w:tc>
          <w:tcPr>
            <w:tcW w:w="2268" w:type="dxa"/>
          </w:tcPr>
          <w:p w:rsidR="009B5C53" w:rsidRPr="00776F03" w:rsidRDefault="009B5C5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квартал 2022 г.</w:t>
            </w:r>
          </w:p>
        </w:tc>
        <w:tc>
          <w:tcPr>
            <w:tcW w:w="2409" w:type="dxa"/>
          </w:tcPr>
          <w:p w:rsidR="009B5C53" w:rsidRPr="00776F03" w:rsidRDefault="009B5C53" w:rsidP="009B5C53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30»</w:t>
            </w:r>
          </w:p>
        </w:tc>
        <w:tc>
          <w:tcPr>
            <w:tcW w:w="2268" w:type="dxa"/>
          </w:tcPr>
          <w:p w:rsidR="009B5C53" w:rsidRPr="00776F03" w:rsidRDefault="009B5C5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обследования и паспортизации объекта и услуг</w:t>
            </w:r>
          </w:p>
        </w:tc>
        <w:tc>
          <w:tcPr>
            <w:tcW w:w="2204" w:type="dxa"/>
            <w:gridSpan w:val="2"/>
          </w:tcPr>
          <w:p w:rsidR="009B5C53" w:rsidRPr="00776F03" w:rsidRDefault="009B5C53" w:rsidP="00A8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F03" w:rsidTr="00951FA8">
        <w:tc>
          <w:tcPr>
            <w:tcW w:w="1242" w:type="dxa"/>
          </w:tcPr>
          <w:p w:rsidR="00776F03" w:rsidRPr="00776F03" w:rsidRDefault="00776F03" w:rsidP="00A86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76F03" w:rsidRPr="00776F03" w:rsidRDefault="00776F0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Проведение паспортизации объектов и услуг</w:t>
            </w:r>
          </w:p>
        </w:tc>
        <w:tc>
          <w:tcPr>
            <w:tcW w:w="2268" w:type="dxa"/>
          </w:tcPr>
          <w:p w:rsidR="00776F03" w:rsidRPr="00776F03" w:rsidRDefault="00776F0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квартал 2022 г.</w:t>
            </w:r>
          </w:p>
        </w:tc>
        <w:tc>
          <w:tcPr>
            <w:tcW w:w="2409" w:type="dxa"/>
          </w:tcPr>
          <w:p w:rsidR="00776F03" w:rsidRPr="00776F03" w:rsidRDefault="00776F0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30»</w:t>
            </w:r>
          </w:p>
        </w:tc>
        <w:tc>
          <w:tcPr>
            <w:tcW w:w="2268" w:type="dxa"/>
          </w:tcPr>
          <w:p w:rsidR="00776F03" w:rsidRPr="00776F03" w:rsidRDefault="00776F0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Утверждение паспорта доступности, определение объема работ</w:t>
            </w:r>
          </w:p>
        </w:tc>
        <w:tc>
          <w:tcPr>
            <w:tcW w:w="2204" w:type="dxa"/>
            <w:gridSpan w:val="2"/>
          </w:tcPr>
          <w:p w:rsidR="00776F03" w:rsidRPr="00776F03" w:rsidRDefault="00776F03" w:rsidP="00A8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F03" w:rsidTr="00951FA8">
        <w:tc>
          <w:tcPr>
            <w:tcW w:w="1242" w:type="dxa"/>
          </w:tcPr>
          <w:p w:rsidR="00776F03" w:rsidRPr="00776F03" w:rsidRDefault="00776F0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8" w:type="dxa"/>
          </w:tcPr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обеспечению доступности объектов (в соответствии с выявленными недостатками 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обследованию и паспортизации объекта). </w:t>
            </w:r>
          </w:p>
          <w:p w:rsidR="00776F03" w:rsidRPr="00776F03" w:rsidRDefault="00776F03" w:rsidP="008121C9">
            <w:pPr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зданию: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</w:t>
            </w:r>
          </w:p>
          <w:p w:rsidR="00776F03" w:rsidRPr="00776F03" w:rsidRDefault="00776F03" w:rsidP="008121C9">
            <w:pPr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Путь движения внутри здания: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</w:t>
            </w:r>
          </w:p>
          <w:p w:rsidR="00776F03" w:rsidRPr="00776F03" w:rsidRDefault="00776F03" w:rsidP="008121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Зона целевого назначения здания (целевого посещения объекта): Кабинетная форма обслуживания </w:t>
            </w:r>
          </w:p>
          <w:p w:rsidR="00776F03" w:rsidRPr="00776F03" w:rsidRDefault="00776F03" w:rsidP="008121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зонах): капитальный ремонт</w:t>
            </w:r>
          </w:p>
          <w:p w:rsidR="00776F03" w:rsidRPr="00776F03" w:rsidRDefault="00776F03" w:rsidP="008121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Пути движения от остановки: капитальный ремонт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проведенных до 2030 года мероприятий объект должен стать полностью доступным для любых категорий лиц с ОВЗ и инвалидностью</w:t>
            </w:r>
          </w:p>
        </w:tc>
        <w:tc>
          <w:tcPr>
            <w:tcW w:w="2268" w:type="dxa"/>
          </w:tcPr>
          <w:p w:rsidR="00776F03" w:rsidRPr="00776F03" w:rsidRDefault="00776F03" w:rsidP="008121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09" w:type="dxa"/>
          </w:tcPr>
          <w:p w:rsidR="00776F03" w:rsidRPr="00776F03" w:rsidRDefault="00776F03" w:rsidP="008121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 30»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30»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30»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30»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Дорожные службы</w:t>
            </w:r>
          </w:p>
        </w:tc>
        <w:tc>
          <w:tcPr>
            <w:tcW w:w="2268" w:type="dxa"/>
          </w:tcPr>
          <w:p w:rsidR="00776F03" w:rsidRDefault="00776F03" w:rsidP="00A8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 w:rsidR="00776F03" w:rsidRDefault="00776F03" w:rsidP="00A8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F03" w:rsidTr="00951FA8">
        <w:tc>
          <w:tcPr>
            <w:tcW w:w="14219" w:type="dxa"/>
            <w:gridSpan w:val="7"/>
          </w:tcPr>
          <w:p w:rsidR="00776F03" w:rsidRPr="00776F03" w:rsidRDefault="00776F03" w:rsidP="00A8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76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</w:t>
            </w:r>
            <w:r w:rsidRPr="00776F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объектами и услугами</w:t>
            </w:r>
          </w:p>
        </w:tc>
      </w:tr>
      <w:tr w:rsidR="00776F03" w:rsidTr="00951FA8">
        <w:tc>
          <w:tcPr>
            <w:tcW w:w="1242" w:type="dxa"/>
          </w:tcPr>
          <w:p w:rsidR="00776F03" w:rsidRDefault="00776F03" w:rsidP="008121C9">
            <w:pPr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28" w:type="dxa"/>
          </w:tcPr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Реализация мер по обеспечению доступности услуг (в соответствии с выявленными недостатками по обследованию и паспортизации объекта):</w:t>
            </w:r>
          </w:p>
          <w:p w:rsidR="00776F03" w:rsidRPr="00776F03" w:rsidRDefault="00776F03" w:rsidP="00776F0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расчер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тить схему движения от остановки к объекту, размещение указателей, укладка тактил</w:t>
            </w:r>
            <w:r w:rsidR="002202F7">
              <w:rPr>
                <w:rFonts w:ascii="Times New Roman" w:hAnsi="Times New Roman" w:cs="Times New Roman"/>
                <w:sz w:val="28"/>
                <w:szCs w:val="28"/>
              </w:rPr>
              <w:t xml:space="preserve">ьной плитки на </w:t>
            </w:r>
            <w:proofErr w:type="gramStart"/>
            <w:r w:rsidR="002202F7">
              <w:rPr>
                <w:rFonts w:ascii="Times New Roman" w:hAnsi="Times New Roman" w:cs="Times New Roman"/>
                <w:sz w:val="28"/>
                <w:szCs w:val="28"/>
              </w:rPr>
              <w:t>путях</w:t>
            </w:r>
            <w:proofErr w:type="gramEnd"/>
            <w:r w:rsidR="002202F7">
              <w:rPr>
                <w:rFonts w:ascii="Times New Roman" w:hAnsi="Times New Roman" w:cs="Times New Roman"/>
                <w:sz w:val="28"/>
                <w:szCs w:val="28"/>
              </w:rPr>
              <w:t xml:space="preserve"> следования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установить поручни и тактильные приспособления на пути следования,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proofErr w:type="gramStart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дверях</w:t>
            </w:r>
            <w:proofErr w:type="gramEnd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П-образных ручек,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- контрастная окраска участков пола перед дверными проемами, перед лестницей, на </w:t>
            </w:r>
            <w:proofErr w:type="gramStart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поворотах</w:t>
            </w:r>
            <w:proofErr w:type="gramEnd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- обустройство путей эвакуации пандусами.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визуальной информации, приспособленной для тактильного восприятия на высоте от 1.2 до 1.6 м. от 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пола,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- размещение знаков и информации, не имеющей текстовой информации на высоте не более 2,5 м</w:t>
            </w:r>
          </w:p>
          <w:p w:rsidR="00776F03" w:rsidRPr="00776F03" w:rsidRDefault="002202F7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план</w:t>
            </w:r>
            <w:r w:rsidR="00776F03" w:rsidRPr="00776F03">
              <w:rPr>
                <w:rFonts w:ascii="Times New Roman" w:hAnsi="Times New Roman" w:cs="Times New Roman"/>
                <w:sz w:val="28"/>
                <w:szCs w:val="28"/>
              </w:rPr>
              <w:t>а объекта напротив входа в здание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- размещение знаковой информации на уровне глаз.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-Установка информационных указателей по пути следования к объекту,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указательных знаков на </w:t>
            </w:r>
            <w:proofErr w:type="gramStart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фасаде</w:t>
            </w:r>
            <w:proofErr w:type="gramEnd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 ДОУ с указанием входа,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кнопки звонка на </w:t>
            </w:r>
            <w:proofErr w:type="gramStart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входе</w:t>
            </w:r>
            <w:proofErr w:type="gramEnd"/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 для вызова персонала</w:t>
            </w:r>
            <w:r w:rsidR="00220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F03" w:rsidRPr="00776F03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проведенных,</w:t>
            </w:r>
            <w:r w:rsidR="00776F03"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 до 2030 года мероприятий объект должен стать полностью доступным для любых категорий лиц с ОВЗ и инвалидностью</w:t>
            </w:r>
          </w:p>
        </w:tc>
        <w:tc>
          <w:tcPr>
            <w:tcW w:w="2268" w:type="dxa"/>
          </w:tcPr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951FA8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951FA8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951FA8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951FA8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951FA8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951FA8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951FA8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Default="00951FA8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CD39FD" w:rsidRDefault="00951FA8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727BCC" w:rsidRDefault="00727BCC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Default="00951FA8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CD39FD" w:rsidRDefault="00CD39FD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FD" w:rsidRPr="00776F03" w:rsidRDefault="00951FA8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30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рожные службы</w:t>
            </w:r>
          </w:p>
          <w:p w:rsidR="00F72891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891" w:rsidRPr="00776F03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2891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891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891" w:rsidRPr="00776F03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2891" w:rsidRPr="00776F03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2891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2891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891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2891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891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891" w:rsidRPr="00776F03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30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891" w:rsidRPr="00776F03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39FD" w:rsidRDefault="00776F03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F03" w:rsidRPr="00776F03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="00776F03"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2891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="00776F03"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2891" w:rsidRDefault="00F72891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03" w:rsidRPr="00776F03" w:rsidRDefault="00CD39FD" w:rsidP="008121C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="00776F03"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F03" w:rsidRPr="00776F03" w:rsidRDefault="00CD39FD" w:rsidP="008121C9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30</w:t>
            </w:r>
            <w:r w:rsidR="00776F03" w:rsidRPr="0077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776F03" w:rsidRDefault="00776F03" w:rsidP="00A8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776F03" w:rsidRDefault="00776F03" w:rsidP="00A8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6F03" w:rsidRPr="00776F03" w:rsidRDefault="00776F03" w:rsidP="00776F03">
      <w:pPr>
        <w:spacing w:after="0"/>
      </w:pPr>
      <w:r w:rsidRPr="00776F03">
        <w:rPr>
          <w:rFonts w:ascii="Times New Roman" w:hAnsi="Times New Roman" w:cs="Times New Roman"/>
          <w:sz w:val="28"/>
          <w:szCs w:val="28"/>
        </w:rPr>
        <w:lastRenderedPageBreak/>
        <w:t>Отдельно перечисляются объекты, которые не нуждаются в организации доступности (котельные, электроподстанции и т.д.)</w:t>
      </w:r>
    </w:p>
    <w:p w:rsidR="00A86024" w:rsidRDefault="00A86024" w:rsidP="00A86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4E6" w:rsidRDefault="007024E6"/>
    <w:sectPr w:rsidR="007024E6" w:rsidSect="00951FA8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24"/>
    <w:rsid w:val="002202F7"/>
    <w:rsid w:val="007024E6"/>
    <w:rsid w:val="00727BCC"/>
    <w:rsid w:val="00776F03"/>
    <w:rsid w:val="00951FA8"/>
    <w:rsid w:val="009B5C53"/>
    <w:rsid w:val="00A86024"/>
    <w:rsid w:val="00CD39FD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24"/>
    <w:pPr>
      <w:suppressAutoHyphens/>
    </w:pPr>
    <w:rPr>
      <w:rFonts w:ascii="Calibri" w:eastAsia="SimSun" w:hAnsi="Calibri" w:cs="font23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24"/>
    <w:pPr>
      <w:suppressAutoHyphens/>
    </w:pPr>
    <w:rPr>
      <w:rFonts w:ascii="Calibri" w:eastAsia="SimSun" w:hAnsi="Calibri" w:cs="font23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6</cp:revision>
  <cp:lastPrinted>2022-04-27T08:26:00Z</cp:lastPrinted>
  <dcterms:created xsi:type="dcterms:W3CDTF">2022-03-15T08:56:00Z</dcterms:created>
  <dcterms:modified xsi:type="dcterms:W3CDTF">2022-04-27T08:26:00Z</dcterms:modified>
</cp:coreProperties>
</file>